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C6" w:rsidRDefault="00097381">
      <w:pPr>
        <w:pStyle w:val="Naslov1"/>
      </w:pPr>
      <w:r>
        <w:t>Projekt Čitanjem do sebe –</w:t>
      </w:r>
    </w:p>
    <w:p w:rsidR="008B55C6" w:rsidRDefault="00097381">
      <w:pPr>
        <w:pStyle w:val="Naslov2"/>
      </w:pPr>
      <w:r>
        <w:t>Materijal za roditelje</w:t>
      </w:r>
    </w:p>
    <w:p w:rsidR="008B55C6" w:rsidRDefault="00097381">
      <w:r>
        <w:t>(s</w:t>
      </w:r>
      <w:r w:rsidR="0001668D">
        <w:t>iječanj</w:t>
      </w:r>
      <w:r>
        <w:t>: LJUTNJA)</w:t>
      </w:r>
    </w:p>
    <w:p w:rsidR="008B55C6" w:rsidRDefault="00097381">
      <w:r>
        <w:t xml:space="preserve">Projekt „Čitanjem do sebe” osmišljen je kao program poticanja razvoja socio-emocionalnih kompetencija učenika kroz čitanje terapeutskih priča. Čitanjem, razgovorom i kreativnim </w:t>
      </w:r>
      <w:r>
        <w:t>izražavanjem, djeca uče prepoznavati i razumjeti svoje emocije te se kod njih razvijaju empatija, samopouzdanje i socijalne vještine. Svaki mjesec obrađujemo jednu emociju – u s</w:t>
      </w:r>
      <w:r w:rsidR="0001668D">
        <w:t xml:space="preserve">iječnju </w:t>
      </w:r>
      <w:r>
        <w:t>smo razgovarali o ljutnji.</w:t>
      </w:r>
    </w:p>
    <w:p w:rsidR="008B55C6" w:rsidRDefault="00097381">
      <w:pPr>
        <w:pStyle w:val="Naslov3"/>
      </w:pPr>
      <w:r>
        <w:t>Što je ljutnja?</w:t>
      </w:r>
    </w:p>
    <w:p w:rsidR="008B55C6" w:rsidRDefault="00097381">
      <w:r>
        <w:t xml:space="preserve">Ljutnja je prirodna emocija </w:t>
      </w:r>
      <w:r>
        <w:t xml:space="preserve">koja se javlja kada se osjećamo uznemireno, povrijeđeno ili frustrirano. Važno je naučiti prepoznati ljutnju i izražavati je na zdrav i kontroliran način, ljutnja sama po sebi nije loša, </w:t>
      </w:r>
      <w:r w:rsidR="0001668D">
        <w:t xml:space="preserve">problem </w:t>
      </w:r>
      <w:r>
        <w:t>može biti</w:t>
      </w:r>
      <w:r w:rsidR="0001668D" w:rsidRPr="0001668D">
        <w:t xml:space="preserve"> </w:t>
      </w:r>
      <w:r w:rsidR="0001668D">
        <w:t>loš način izražavanja ljutnje</w:t>
      </w:r>
      <w:r w:rsidR="0001668D">
        <w:t>. D</w:t>
      </w:r>
      <w:r>
        <w:t>obro izražena lju</w:t>
      </w:r>
      <w:r>
        <w:t>tnja pomaže da se osjećamo bolje i riješimo situaciju.</w:t>
      </w:r>
    </w:p>
    <w:p w:rsidR="008B55C6" w:rsidRDefault="00097381">
      <w:pPr>
        <w:pStyle w:val="Naslov3"/>
      </w:pPr>
      <w:r>
        <w:t>Razgovor kod kuće:</w:t>
      </w:r>
    </w:p>
    <w:p w:rsidR="008B55C6" w:rsidRDefault="00097381">
      <w:r>
        <w:t>Razgovarajte s djetetom o tome što ga ljuti i što mu pomaže da se smiri. Možete postaviti pitanja poput:</w:t>
      </w:r>
    </w:p>
    <w:p w:rsidR="008B55C6" w:rsidRDefault="00097381">
      <w:r>
        <w:t>• Što te ljuti?</w:t>
      </w:r>
    </w:p>
    <w:p w:rsidR="008B55C6" w:rsidRDefault="00097381">
      <w:r>
        <w:t>• Kako tvoje tijelo pokazuje da si ljut?</w:t>
      </w:r>
    </w:p>
    <w:p w:rsidR="008B55C6" w:rsidRDefault="00097381">
      <w:r>
        <w:t>• Što ti pomaže da s</w:t>
      </w:r>
      <w:r>
        <w:t>e smiriš kada si ljut?</w:t>
      </w:r>
    </w:p>
    <w:p w:rsidR="008B55C6" w:rsidRDefault="00097381">
      <w:r>
        <w:t>Podijelite i vi s djetetom situaciju kada ste b</w:t>
      </w:r>
      <w:r w:rsidR="0001668D">
        <w:t>ili ljuti i kako ste se smirili,</w:t>
      </w:r>
      <w:r>
        <w:t xml:space="preserve"> to pokazuje da je ljutnja normalna i da se može kontrolirati.</w:t>
      </w:r>
    </w:p>
    <w:p w:rsidR="008B55C6" w:rsidRDefault="00097381">
      <w:pPr>
        <w:pStyle w:val="Naslov3"/>
      </w:pPr>
      <w:r>
        <w:t>Zajedničke aktivnosti kod kuće:</w:t>
      </w:r>
    </w:p>
    <w:p w:rsidR="008B55C6" w:rsidRDefault="00097381">
      <w:r>
        <w:t>1. Balon ljutnje: Napuhnite balon zajedno i zamislite da j</w:t>
      </w:r>
      <w:r>
        <w:t>e to vaša ljutnja. Balon postaje sve veći kako ga napuhujete. Pitanje za dijete: „Što bi se moglo dogoditi ako balon pukne?“ Objasnite da balon može puknuti i izazvati štetu, baš kao što nekontrolirana ljutnja može uzrokovati probleme. Zatim polako ispušta</w:t>
      </w:r>
      <w:r>
        <w:t>jte zrak i vježbajte strategije smirivanja: duboko disanje, brojanje do 10, kratki hod ili razgovor o osjećajima.</w:t>
      </w:r>
    </w:p>
    <w:p w:rsidR="008B55C6" w:rsidRDefault="00097381">
      <w:r>
        <w:t>2. Ispitivanje strategija: Zajedno isprobajte različite načine smirivanja ljutnje:</w:t>
      </w:r>
    </w:p>
    <w:p w:rsidR="008B55C6" w:rsidRDefault="00097381">
      <w:r>
        <w:t>• Brojanje do 10</w:t>
      </w:r>
    </w:p>
    <w:p w:rsidR="008B55C6" w:rsidRDefault="00097381">
      <w:r>
        <w:t>• Duboko disanje</w:t>
      </w:r>
    </w:p>
    <w:p w:rsidR="008B55C6" w:rsidRDefault="00097381">
      <w:r>
        <w:t>• Promjena aktivnosti (cr</w:t>
      </w:r>
      <w:r>
        <w:t>ta</w:t>
      </w:r>
      <w:r w:rsidR="0001668D">
        <w:t>nje</w:t>
      </w:r>
      <w:r>
        <w:t>, šetnja, pjesma)</w:t>
      </w:r>
    </w:p>
    <w:p w:rsidR="008B55C6" w:rsidRDefault="00097381">
      <w:r>
        <w:t>• Razgovor s prijateljem ili roditeljem</w:t>
      </w:r>
    </w:p>
    <w:p w:rsidR="008B55C6" w:rsidRDefault="00097381">
      <w:r>
        <w:lastRenderedPageBreak/>
        <w:t>Razgovarajte što djeluje najbolje i kako se osjećate nakon toga.</w:t>
      </w:r>
    </w:p>
    <w:p w:rsidR="008B55C6" w:rsidRDefault="00097381">
      <w:r>
        <w:t xml:space="preserve">3. Crtanje ljutitog lika i promatranje: Nacrtajte zajedno ljutitog lika. Zatim promatrajte zajedno: kako su oči, usta, obrve, ruke </w:t>
      </w:r>
      <w:r>
        <w:t>i tijelo postavljeni kad je ljut? Ovo pomaže djetetu prepoznati facijalne izraze i geste kod ljutnje te uočiti što tijelo “govori” kad smo ljuti.</w:t>
      </w:r>
    </w:p>
    <w:p w:rsidR="008B55C6" w:rsidRDefault="00097381">
      <w:r>
        <w:t xml:space="preserve">4. Priča o ljutnji: Pročitajte slikovnicu u kojoj je tema ljutnja, poput „Mirko Bjesimirko“ autorica Tamare Vučković I Jelene Brezovec </w:t>
      </w:r>
      <w:r>
        <w:t xml:space="preserve"> ili </w:t>
      </w:r>
      <w:bookmarkStart w:id="0" w:name="_GoBack"/>
      <w:bookmarkEnd w:id="0"/>
      <w:r>
        <w:t>bilo koje drug</w:t>
      </w:r>
      <w:r>
        <w:t>e slikovnice o toj emociji. Razgovarajte o tome što je liku pomoglo da se smiri i koje strategije dijete može primijeniti u stvarnom životu.</w:t>
      </w:r>
    </w:p>
    <w:p w:rsidR="008B55C6" w:rsidRDefault="00097381">
      <w:r>
        <w:t>Za kraj – ljutnju ne treba skrivati, ona nas uči prepoznavati svoje osjećaje i kako reagirati na izazovne situacije</w:t>
      </w:r>
      <w:r>
        <w:t>. Kada dijete nauči prepoznati i izraziti ljutnju na zdrav način, jača svoje samopouzdanje i socijalne vještine.</w:t>
      </w:r>
    </w:p>
    <w:p w:rsidR="008B55C6" w:rsidRDefault="00097381">
      <w:r>
        <w:t>Pripremila: Tanja Šupe</w:t>
      </w:r>
    </w:p>
    <w:sectPr w:rsidR="008B55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8D"/>
    <w:rsid w:val="00034616"/>
    <w:rsid w:val="0006063C"/>
    <w:rsid w:val="00097381"/>
    <w:rsid w:val="0015074B"/>
    <w:rsid w:val="0029639D"/>
    <w:rsid w:val="00326F90"/>
    <w:rsid w:val="008B55C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AAC58"/>
  <w14:defaultImageDpi w14:val="300"/>
  <w15:docId w15:val="{FAA8FF94-746A-4C0C-B74B-3A0D1028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B175B2-4631-4DF2-85CF-08E75958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2013-12-23T23:15:00Z</dcterms:created>
  <dcterms:modified xsi:type="dcterms:W3CDTF">2026-01-22T10:40:00Z</dcterms:modified>
  <cp:category/>
</cp:coreProperties>
</file>