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8E7B" w14:textId="77777777" w:rsidR="00095D8B" w:rsidRDefault="00125E38">
      <w:pPr>
        <w:jc w:val="center"/>
        <w:rPr>
          <w:b/>
          <w:color w:val="CC6600"/>
          <w:sz w:val="40"/>
          <w:lang w:val="pl-PL"/>
        </w:rPr>
      </w:pPr>
      <w:r w:rsidRPr="006A0E93">
        <w:rPr>
          <w:b/>
          <w:color w:val="CC6600"/>
          <w:sz w:val="40"/>
          <w:lang w:val="pl-PL"/>
        </w:rPr>
        <w:t xml:space="preserve">Projekt Čitanjem do sebe – </w:t>
      </w:r>
    </w:p>
    <w:p w14:paraId="67EE8801" w14:textId="0E110390" w:rsidR="0048095C" w:rsidRPr="006A0E93" w:rsidRDefault="00095D8B">
      <w:pPr>
        <w:jc w:val="center"/>
        <w:rPr>
          <w:lang w:val="pl-PL"/>
        </w:rPr>
      </w:pPr>
      <w:r>
        <w:rPr>
          <w:b/>
          <w:color w:val="CC6600"/>
          <w:sz w:val="40"/>
          <w:lang w:val="pl-PL"/>
        </w:rPr>
        <w:t>m</w:t>
      </w:r>
      <w:r w:rsidR="00125E38" w:rsidRPr="006A0E93">
        <w:rPr>
          <w:b/>
          <w:color w:val="CC6600"/>
          <w:sz w:val="40"/>
          <w:lang w:val="pl-PL"/>
        </w:rPr>
        <w:t>aterijal za roditelje</w:t>
      </w:r>
      <w:r w:rsidR="00125E38" w:rsidRPr="006A0E93">
        <w:rPr>
          <w:b/>
          <w:color w:val="CC6600"/>
          <w:sz w:val="40"/>
          <w:lang w:val="pl-PL"/>
        </w:rPr>
        <w:br/>
        <w:t>(listopad: STRAH)</w:t>
      </w:r>
    </w:p>
    <w:p w14:paraId="44E47850" w14:textId="77777777" w:rsidR="0048095C" w:rsidRPr="006A0E93" w:rsidRDefault="00125E38">
      <w:pPr>
        <w:jc w:val="center"/>
        <w:rPr>
          <w:lang w:val="pl-PL"/>
        </w:rPr>
      </w:pPr>
      <w:r w:rsidRPr="006A0E93">
        <w:rPr>
          <w:color w:val="CC6600"/>
          <w:lang w:val="pl-PL"/>
        </w:rPr>
        <w:t>――――――――――――――――――――――――――――――――――――――――</w:t>
      </w:r>
    </w:p>
    <w:p w14:paraId="0BE868C3" w14:textId="5412D1C8" w:rsidR="0048095C" w:rsidRPr="006A0E93" w:rsidRDefault="00125E38">
      <w:pPr>
        <w:rPr>
          <w:lang w:val="pl-PL"/>
        </w:rPr>
      </w:pPr>
      <w:r w:rsidRPr="006A0E93">
        <w:rPr>
          <w:lang w:val="pl-PL"/>
        </w:rPr>
        <w:br/>
        <w:t xml:space="preserve">Projekt „Čitanjem do sebe” osmišljen je kao program poticanja razvoja socio-emocionalnih kompetencija učenika kroz čitanje terapeutskih priča. </w:t>
      </w:r>
      <w:r w:rsidR="00A12536">
        <w:rPr>
          <w:lang w:val="pl-PL"/>
        </w:rPr>
        <w:t>Čitanjem</w:t>
      </w:r>
      <w:r w:rsidRPr="006A0E93">
        <w:rPr>
          <w:lang w:val="pl-PL"/>
        </w:rPr>
        <w:t>, razgovor</w:t>
      </w:r>
      <w:r w:rsidR="00A12536">
        <w:rPr>
          <w:lang w:val="pl-PL"/>
        </w:rPr>
        <w:t>om</w:t>
      </w:r>
      <w:r w:rsidRPr="006A0E93">
        <w:rPr>
          <w:lang w:val="pl-PL"/>
        </w:rPr>
        <w:t xml:space="preserve"> i kreativn</w:t>
      </w:r>
      <w:r w:rsidR="00A12536">
        <w:rPr>
          <w:lang w:val="pl-PL"/>
        </w:rPr>
        <w:t>im</w:t>
      </w:r>
      <w:r w:rsidRPr="006A0E93">
        <w:rPr>
          <w:lang w:val="pl-PL"/>
        </w:rPr>
        <w:t xml:space="preserve"> izražavanje</w:t>
      </w:r>
      <w:r w:rsidR="00A12536">
        <w:rPr>
          <w:lang w:val="pl-PL"/>
        </w:rPr>
        <w:t>m</w:t>
      </w:r>
      <w:r w:rsidRPr="006A0E93">
        <w:rPr>
          <w:lang w:val="pl-PL"/>
        </w:rPr>
        <w:t xml:space="preserve">, djeca uče prepoznavati i razumjeti svoje emocije te </w:t>
      </w:r>
      <w:r w:rsidR="00A12536">
        <w:rPr>
          <w:lang w:val="pl-PL"/>
        </w:rPr>
        <w:t>se kod njih razvijaju</w:t>
      </w:r>
      <w:r w:rsidRPr="006A0E93">
        <w:rPr>
          <w:lang w:val="pl-PL"/>
        </w:rPr>
        <w:t xml:space="preserve"> empatij</w:t>
      </w:r>
      <w:r w:rsidR="00A12536">
        <w:rPr>
          <w:lang w:val="pl-PL"/>
        </w:rPr>
        <w:t>a</w:t>
      </w:r>
      <w:r w:rsidRPr="006A0E93">
        <w:rPr>
          <w:lang w:val="pl-PL"/>
        </w:rPr>
        <w:t xml:space="preserve">, samopouzdanje </w:t>
      </w:r>
      <w:r w:rsidR="00A12536">
        <w:rPr>
          <w:lang w:val="pl-PL"/>
        </w:rPr>
        <w:t xml:space="preserve">te </w:t>
      </w:r>
      <w:r w:rsidRPr="006A0E93">
        <w:rPr>
          <w:lang w:val="pl-PL"/>
        </w:rPr>
        <w:t xml:space="preserve">socijalne vještine. Svaki mjesec obrađujemo jednu emociju – </w:t>
      </w:r>
      <w:r w:rsidR="00A12536">
        <w:rPr>
          <w:lang w:val="pl-PL"/>
        </w:rPr>
        <w:t>u listopadu smo</w:t>
      </w:r>
      <w:r w:rsidRPr="006A0E93">
        <w:rPr>
          <w:lang w:val="pl-PL"/>
        </w:rPr>
        <w:t xml:space="preserve"> razgovarali o STRAHU.</w:t>
      </w:r>
    </w:p>
    <w:p w14:paraId="6E07B031" w14:textId="77777777" w:rsidR="0048095C" w:rsidRPr="006A0E93" w:rsidRDefault="00125E38">
      <w:pPr>
        <w:rPr>
          <w:lang w:val="pl-PL"/>
        </w:rPr>
      </w:pPr>
      <w:r w:rsidRPr="006A0E93">
        <w:rPr>
          <w:b/>
          <w:lang w:val="pl-PL"/>
        </w:rPr>
        <w:br/>
        <w:t>Što je strah?</w:t>
      </w:r>
      <w:r w:rsidRPr="006A0E93">
        <w:rPr>
          <w:b/>
          <w:lang w:val="pl-PL"/>
        </w:rPr>
        <w:br/>
      </w:r>
      <w:r w:rsidRPr="006A0E93">
        <w:rPr>
          <w:lang w:val="pl-PL"/>
        </w:rPr>
        <w:t>Strah je prirodna i važna emocija. On nas štiti i upozorava kad se suočimo s nečim nepoznatim ili opasnim. Svi se ponekad bojimo – i djeca i odrasli. Važno je o strahu razgovarati, jer kad ga dijelimo i razumijemo, on postaje manji.</w:t>
      </w:r>
    </w:p>
    <w:p w14:paraId="37FF4036" w14:textId="57CEC7EA" w:rsidR="0048095C" w:rsidRPr="006A0E93" w:rsidRDefault="00125E38">
      <w:pPr>
        <w:rPr>
          <w:lang w:val="pl-PL"/>
        </w:rPr>
      </w:pPr>
      <w:r w:rsidRPr="006A0E93">
        <w:rPr>
          <w:b/>
          <w:lang w:val="pl-PL"/>
        </w:rPr>
        <w:br/>
        <w:t>Razgovor kod kuće</w:t>
      </w:r>
      <w:r w:rsidR="000861BF">
        <w:rPr>
          <w:b/>
          <w:lang w:val="pl-PL"/>
        </w:rPr>
        <w:t>:</w:t>
      </w:r>
      <w:r w:rsidRPr="006A0E93">
        <w:rPr>
          <w:b/>
          <w:lang w:val="pl-PL"/>
        </w:rPr>
        <w:br/>
      </w:r>
      <w:r w:rsidRPr="006A0E93">
        <w:rPr>
          <w:lang w:val="pl-PL"/>
        </w:rPr>
        <w:t>Razgovarajte s djetetom o tome što ga plaši i što mu pomaže kad se boji. Možete postaviti pitanja poput:</w:t>
      </w:r>
      <w:r w:rsidRPr="006A0E93">
        <w:rPr>
          <w:lang w:val="pl-PL"/>
        </w:rPr>
        <w:br/>
        <w:t>• Što te plaši?</w:t>
      </w:r>
      <w:r w:rsidRPr="006A0E93">
        <w:rPr>
          <w:lang w:val="pl-PL"/>
        </w:rPr>
        <w:br/>
        <w:t>• Što ti pomaže kad se bojiš?</w:t>
      </w:r>
      <w:r w:rsidRPr="006A0E93">
        <w:rPr>
          <w:lang w:val="pl-PL"/>
        </w:rPr>
        <w:br/>
        <w:t>• Kako tvoje tijelo pokazuje da te strah?</w:t>
      </w:r>
      <w:r w:rsidRPr="006A0E93">
        <w:rPr>
          <w:lang w:val="pl-PL"/>
        </w:rPr>
        <w:br/>
        <w:t>Podijelite i vi s djetetom svoj mali strah – to gradi povjerenje i pokazuje da se i odrasli ponekad boje.</w:t>
      </w:r>
    </w:p>
    <w:p w14:paraId="564F2D8F" w14:textId="32D8383F" w:rsidR="0048095C" w:rsidRDefault="00125E38">
      <w:r w:rsidRPr="006A0E93">
        <w:rPr>
          <w:b/>
          <w:lang w:val="pl-PL"/>
        </w:rPr>
        <w:br/>
      </w:r>
      <w:proofErr w:type="spellStart"/>
      <w:r>
        <w:rPr>
          <w:b/>
        </w:rPr>
        <w:t>Zajedničke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kuće</w:t>
      </w:r>
      <w:proofErr w:type="spellEnd"/>
      <w:r w:rsidR="000861BF">
        <w:rPr>
          <w:b/>
        </w:rPr>
        <w:t>:</w:t>
      </w:r>
      <w:r>
        <w:rPr>
          <w:b/>
        </w:rPr>
        <w:br/>
      </w:r>
    </w:p>
    <w:p w14:paraId="3693ADE7" w14:textId="6DDB9DB5" w:rsidR="0048095C" w:rsidRPr="006A0E93" w:rsidRDefault="00125E38">
      <w:pPr>
        <w:rPr>
          <w:lang w:val="pl-PL"/>
        </w:rPr>
      </w:pPr>
      <w:r w:rsidRPr="006A0E93">
        <w:rPr>
          <w:lang w:val="pl-PL"/>
        </w:rPr>
        <w:t>1. Nacrtaj svoj strah</w:t>
      </w:r>
      <w:r w:rsidR="006A0E93" w:rsidRPr="006A0E93">
        <w:rPr>
          <w:lang w:val="pl-PL"/>
        </w:rPr>
        <w:t>: Z</w:t>
      </w:r>
      <w:r w:rsidRPr="006A0E93">
        <w:rPr>
          <w:lang w:val="pl-PL"/>
        </w:rPr>
        <w:t>ajedno s djetetom nacrtajte njegov strah. Zatim ga preoblikujte tako da izgleda smiješno ili simpatično. Razgovarajte je li sada manje strašan.</w:t>
      </w:r>
    </w:p>
    <w:p w14:paraId="5A83406C" w14:textId="586C68AF" w:rsidR="0048095C" w:rsidRPr="006A0E93" w:rsidRDefault="00125E38">
      <w:pPr>
        <w:rPr>
          <w:lang w:val="pl-PL"/>
        </w:rPr>
      </w:pPr>
      <w:r w:rsidRPr="006A0E93">
        <w:rPr>
          <w:lang w:val="pl-PL"/>
        </w:rPr>
        <w:t>2. Staklenka hrabrosti</w:t>
      </w:r>
      <w:r w:rsidR="006A0E93">
        <w:rPr>
          <w:lang w:val="pl-PL"/>
        </w:rPr>
        <w:t>: U</w:t>
      </w:r>
      <w:r w:rsidRPr="006A0E93">
        <w:rPr>
          <w:lang w:val="pl-PL"/>
        </w:rPr>
        <w:t xml:space="preserve"> staklenku ubacujte papiriće s opisima trenutaka kada je dijete bilo hrabro. Na kraju mjeseca pročitajte ih zajedno i proslavite svaki mali uspjeh.</w:t>
      </w:r>
    </w:p>
    <w:p w14:paraId="784B5057" w14:textId="346F8AE3" w:rsidR="0048095C" w:rsidRPr="006A0E93" w:rsidRDefault="00125E38">
      <w:pPr>
        <w:rPr>
          <w:lang w:val="pl-PL"/>
        </w:rPr>
      </w:pPr>
      <w:r w:rsidRPr="006A0E93">
        <w:rPr>
          <w:lang w:val="pl-PL"/>
        </w:rPr>
        <w:t>3. Priča o strahu</w:t>
      </w:r>
      <w:r w:rsidR="006A0E93">
        <w:rPr>
          <w:lang w:val="pl-PL"/>
        </w:rPr>
        <w:t xml:space="preserve">: </w:t>
      </w:r>
      <w:r w:rsidRPr="006A0E93">
        <w:rPr>
          <w:lang w:val="pl-PL"/>
        </w:rPr>
        <w:t>Pročitajte zajedno slikovnicu u kojoj je tema stra</w:t>
      </w:r>
      <w:r w:rsidR="006A0E93">
        <w:rPr>
          <w:lang w:val="pl-PL"/>
        </w:rPr>
        <w:t>h,</w:t>
      </w:r>
      <w:r w:rsidRPr="006A0E93">
        <w:rPr>
          <w:lang w:val="pl-PL"/>
        </w:rPr>
        <w:t xml:space="preserve"> poput slikovnice „Kada se bojim”, autoric</w:t>
      </w:r>
      <w:r w:rsidR="006A0E93">
        <w:rPr>
          <w:lang w:val="pl-PL"/>
        </w:rPr>
        <w:t>e</w:t>
      </w:r>
      <w:r w:rsidRPr="006A0E93">
        <w:rPr>
          <w:lang w:val="pl-PL"/>
        </w:rPr>
        <w:t xml:space="preserve"> Trace Moroney. Razgovarajte o tome što je liku iz slikovnice pomoglo i kako i vi možete biti hrabri u sličnim situacijama.</w:t>
      </w:r>
    </w:p>
    <w:p w14:paraId="7C560307" w14:textId="1504C940" w:rsidR="0048095C" w:rsidRPr="006A0E93" w:rsidRDefault="00125E38">
      <w:pPr>
        <w:rPr>
          <w:lang w:val="pl-PL"/>
        </w:rPr>
      </w:pPr>
      <w:r w:rsidRPr="006A0E93">
        <w:rPr>
          <w:lang w:val="pl-PL"/>
        </w:rPr>
        <w:lastRenderedPageBreak/>
        <w:t>4. Kutak sigurnosti</w:t>
      </w:r>
      <w:r w:rsidR="006A0E93">
        <w:rPr>
          <w:lang w:val="pl-PL"/>
        </w:rPr>
        <w:t>: O</w:t>
      </w:r>
      <w:r w:rsidRPr="006A0E93">
        <w:rPr>
          <w:lang w:val="pl-PL"/>
        </w:rPr>
        <w:t>smislite s djetetom mali kutak u domu gdje se može povući kad ga je strah,  s omiljenom knjigom, plišancem ili dekicom. To postaje njegovo mjesto mira i sigurnosti.</w:t>
      </w:r>
    </w:p>
    <w:p w14:paraId="0ABF1344" w14:textId="6C8E4932" w:rsidR="0048095C" w:rsidRPr="006A0E93" w:rsidRDefault="00125E38">
      <w:pPr>
        <w:rPr>
          <w:lang w:val="pl-PL"/>
        </w:rPr>
      </w:pPr>
      <w:r w:rsidRPr="006A0E93">
        <w:rPr>
          <w:b/>
          <w:lang w:val="pl-PL"/>
        </w:rPr>
        <w:t>Za kraj</w:t>
      </w:r>
      <w:r w:rsidR="006A0E93">
        <w:rPr>
          <w:bCs/>
          <w:lang w:val="pl-PL"/>
        </w:rPr>
        <w:t xml:space="preserve"> - </w:t>
      </w:r>
      <w:r w:rsidRPr="006A0E93">
        <w:rPr>
          <w:bCs/>
          <w:lang w:val="pl-PL"/>
        </w:rPr>
        <w:t>strah</w:t>
      </w:r>
      <w:r w:rsidRPr="006A0E93">
        <w:rPr>
          <w:lang w:val="pl-PL"/>
        </w:rPr>
        <w:t xml:space="preserve"> ne treba skrivati, on nas uči kako biti hrabar. Kad dijete nauči prepoznati i imenovati strah, jača svoje samopouzdanje i osjećaj sigurnosti u svijetu.</w:t>
      </w:r>
    </w:p>
    <w:p w14:paraId="5F52C495" w14:textId="77777777" w:rsidR="0048095C" w:rsidRDefault="00125E38">
      <w:pPr>
        <w:jc w:val="right"/>
      </w:pPr>
      <w:r w:rsidRPr="006A0E93">
        <w:rPr>
          <w:lang w:val="pl-PL"/>
        </w:rPr>
        <w:br/>
      </w:r>
      <w:proofErr w:type="spellStart"/>
      <w:r>
        <w:t>Pripremila</w:t>
      </w:r>
      <w:proofErr w:type="spellEnd"/>
      <w:r>
        <w:t xml:space="preserve">: Tanja </w:t>
      </w:r>
      <w:proofErr w:type="spellStart"/>
      <w:r>
        <w:t>Šupe</w:t>
      </w:r>
      <w:proofErr w:type="spellEnd"/>
    </w:p>
    <w:sectPr w:rsidR="004809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061788">
    <w:abstractNumId w:val="8"/>
  </w:num>
  <w:num w:numId="2" w16cid:durableId="481310505">
    <w:abstractNumId w:val="6"/>
  </w:num>
  <w:num w:numId="3" w16cid:durableId="298070846">
    <w:abstractNumId w:val="5"/>
  </w:num>
  <w:num w:numId="4" w16cid:durableId="1416828079">
    <w:abstractNumId w:val="4"/>
  </w:num>
  <w:num w:numId="5" w16cid:durableId="75443831">
    <w:abstractNumId w:val="7"/>
  </w:num>
  <w:num w:numId="6" w16cid:durableId="729231906">
    <w:abstractNumId w:val="3"/>
  </w:num>
  <w:num w:numId="7" w16cid:durableId="1210457927">
    <w:abstractNumId w:val="2"/>
  </w:num>
  <w:num w:numId="8" w16cid:durableId="2093429158">
    <w:abstractNumId w:val="1"/>
  </w:num>
  <w:num w:numId="9" w16cid:durableId="107350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1BF"/>
    <w:rsid w:val="00095D8B"/>
    <w:rsid w:val="00125E38"/>
    <w:rsid w:val="0015074B"/>
    <w:rsid w:val="0029639D"/>
    <w:rsid w:val="00326F90"/>
    <w:rsid w:val="0048095C"/>
    <w:rsid w:val="006A0E93"/>
    <w:rsid w:val="00A12536"/>
    <w:rsid w:val="00AA1D8D"/>
    <w:rsid w:val="00B47730"/>
    <w:rsid w:val="00CB0664"/>
    <w:rsid w:val="00F87D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1A8C8"/>
  <w14:defaultImageDpi w14:val="300"/>
  <w15:docId w15:val="{16DE56F1-0EF9-471B-A960-56A0269E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4B2995-96B4-4D19-9572-F5797C44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Ksenija Sobotinčić Štropin</cp:lastModifiedBy>
  <cp:revision>6</cp:revision>
  <dcterms:created xsi:type="dcterms:W3CDTF">2013-12-23T23:15:00Z</dcterms:created>
  <dcterms:modified xsi:type="dcterms:W3CDTF">2025-10-20T11:46:00Z</dcterms:modified>
  <cp:category/>
</cp:coreProperties>
</file>